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FF" w:rsidRPr="00F34387" w:rsidRDefault="00EB43B2" w:rsidP="00F343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Request to Enter Autumn Exam </w:t>
      </w:r>
      <w:r w:rsidR="00F34387" w:rsidRPr="00F34387">
        <w:rPr>
          <w:b/>
          <w:sz w:val="32"/>
          <w:szCs w:val="32"/>
          <w:u w:val="single"/>
        </w:rPr>
        <w:t>Form</w:t>
      </w:r>
    </w:p>
    <w:p w:rsidR="00F34387" w:rsidRDefault="00F34387"/>
    <w:p w:rsidR="00F34387" w:rsidRDefault="00EB43B2">
      <w:r>
        <w:t xml:space="preserve">If you wish to </w:t>
      </w:r>
      <w:r w:rsidR="00F34387">
        <w:t xml:space="preserve">sit an exam in the </w:t>
      </w:r>
      <w:proofErr w:type="gramStart"/>
      <w:r w:rsidR="00F34387">
        <w:t>Autumn</w:t>
      </w:r>
      <w:proofErr w:type="gramEnd"/>
      <w:r w:rsidR="00F34387">
        <w:t xml:space="preserve"> series, you need to complete the form below and follow the procedure for entry. </w:t>
      </w:r>
      <w:r w:rsidR="00016287">
        <w:t xml:space="preserve"> All entries will need to be done electronically.</w:t>
      </w:r>
      <w:r w:rsidR="00F34387">
        <w:t xml:space="preserve"> </w:t>
      </w:r>
    </w:p>
    <w:p w:rsidR="00F34387" w:rsidRDefault="00F34387"/>
    <w:p w:rsidR="00F34387" w:rsidRPr="00DC2781" w:rsidRDefault="00F34387">
      <w:pPr>
        <w:rPr>
          <w:b/>
          <w:sz w:val="32"/>
          <w:szCs w:val="32"/>
        </w:rPr>
      </w:pPr>
      <w:r w:rsidRPr="00DC2781">
        <w:rPr>
          <w:b/>
          <w:sz w:val="32"/>
          <w:szCs w:val="32"/>
        </w:rPr>
        <w:t>The de</w:t>
      </w:r>
      <w:r w:rsidR="00DC2781" w:rsidRPr="00DC2781">
        <w:rPr>
          <w:b/>
          <w:sz w:val="32"/>
          <w:szCs w:val="32"/>
        </w:rPr>
        <w:t>adline for all entries is Monday</w:t>
      </w:r>
      <w:r w:rsidRPr="00DC2781">
        <w:rPr>
          <w:b/>
          <w:sz w:val="32"/>
          <w:szCs w:val="32"/>
        </w:rPr>
        <w:t xml:space="preserve"> </w:t>
      </w:r>
      <w:r w:rsidR="00DC2781" w:rsidRPr="00DC2781">
        <w:rPr>
          <w:b/>
          <w:sz w:val="32"/>
          <w:szCs w:val="32"/>
        </w:rPr>
        <w:t>6</w:t>
      </w:r>
      <w:r w:rsidR="00DC2781" w:rsidRPr="00DC2781">
        <w:rPr>
          <w:b/>
          <w:sz w:val="32"/>
          <w:szCs w:val="32"/>
          <w:vertAlign w:val="superscript"/>
        </w:rPr>
        <w:t>th</w:t>
      </w:r>
      <w:r w:rsidR="00DC2781" w:rsidRPr="00DC2781">
        <w:rPr>
          <w:b/>
          <w:sz w:val="32"/>
          <w:szCs w:val="32"/>
        </w:rPr>
        <w:t xml:space="preserve"> September 2021</w:t>
      </w:r>
      <w:r w:rsidRPr="00DC2781">
        <w:rPr>
          <w:b/>
          <w:sz w:val="32"/>
          <w:szCs w:val="32"/>
        </w:rPr>
        <w:t>.</w:t>
      </w:r>
    </w:p>
    <w:p w:rsidR="00F34387" w:rsidRDefault="00F34387"/>
    <w:p w:rsidR="00016287" w:rsidRDefault="00016287"/>
    <w:p w:rsidR="00FD31B4" w:rsidRDefault="00D16EB1">
      <w:pPr>
        <w:rPr>
          <w:b/>
          <w:sz w:val="28"/>
          <w:szCs w:val="28"/>
          <w:u w:val="single"/>
        </w:rPr>
      </w:pPr>
      <w:r w:rsidRPr="00D16EB1">
        <w:rPr>
          <w:b/>
          <w:sz w:val="28"/>
          <w:szCs w:val="28"/>
          <w:u w:val="single"/>
        </w:rPr>
        <w:t>Step 1</w:t>
      </w:r>
    </w:p>
    <w:p w:rsidR="00DC2781" w:rsidRPr="00D16EB1" w:rsidRDefault="00DC2781">
      <w:pPr>
        <w:rPr>
          <w:b/>
          <w:sz w:val="28"/>
          <w:szCs w:val="28"/>
          <w:u w:val="single"/>
        </w:rPr>
      </w:pPr>
    </w:p>
    <w:p w:rsidR="00D16EB1" w:rsidRDefault="00D16EB1">
      <w:r>
        <w:t>Complete the two tables below and email to Exams for check</w:t>
      </w:r>
      <w:r w:rsidR="00EB43B2">
        <w:t>ing and entry</w:t>
      </w:r>
      <w:r>
        <w:t xml:space="preserve">. (drees@heber.org.uk)  </w:t>
      </w:r>
    </w:p>
    <w:p w:rsidR="00FD31B4" w:rsidRDefault="00FD31B4"/>
    <w:tbl>
      <w:tblPr>
        <w:tblW w:w="8642" w:type="dxa"/>
        <w:tblLook w:val="04A0" w:firstRow="1" w:lastRow="0" w:firstColumn="1" w:lastColumn="0" w:noHBand="0" w:noVBand="1"/>
      </w:tblPr>
      <w:tblGrid>
        <w:gridCol w:w="1980"/>
        <w:gridCol w:w="2440"/>
        <w:gridCol w:w="4222"/>
      </w:tblGrid>
      <w:tr w:rsidR="00F34387" w:rsidRPr="00F34387" w:rsidTr="00D16EB1">
        <w:trPr>
          <w:trHeight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Full Name: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F34387" w:rsidRPr="00F34387" w:rsidTr="00D16EB1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proofErr w:type="spellStart"/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Cand</w:t>
            </w:r>
            <w:proofErr w:type="spellEnd"/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 xml:space="preserve"> No: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F34387" w:rsidRPr="00F34387" w:rsidTr="00D16EB1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 xml:space="preserve">Tutor </w:t>
            </w:r>
            <w:proofErr w:type="spellStart"/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Gp</w:t>
            </w:r>
            <w:proofErr w:type="spellEnd"/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F34387" w:rsidRPr="00F34387" w:rsidTr="00D16EB1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E-mail: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87" w:rsidRPr="00F34387" w:rsidRDefault="00F34387" w:rsidP="00F34387">
            <w:pPr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</w:tbl>
    <w:p w:rsidR="00F34387" w:rsidRDefault="00F34387"/>
    <w:tbl>
      <w:tblPr>
        <w:tblW w:w="8642" w:type="dxa"/>
        <w:tblLook w:val="04A0" w:firstRow="1" w:lastRow="0" w:firstColumn="1" w:lastColumn="0" w:noHBand="0" w:noVBand="1"/>
      </w:tblPr>
      <w:tblGrid>
        <w:gridCol w:w="1271"/>
        <w:gridCol w:w="5387"/>
        <w:gridCol w:w="1984"/>
      </w:tblGrid>
      <w:tr w:rsidR="00EB43B2" w:rsidRPr="00F34387" w:rsidTr="00EB43B2">
        <w:trPr>
          <w:trHeight w:val="4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43B2" w:rsidRPr="00F34387" w:rsidRDefault="00EB43B2" w:rsidP="00F3438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BOARD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43B2" w:rsidRPr="00F34387" w:rsidRDefault="00EB43B2" w:rsidP="00F3438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SUBJECT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43B2" w:rsidRPr="00F34387" w:rsidRDefault="00EB43B2" w:rsidP="00F3438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SUBJECT</w:t>
            </w: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CODE</w:t>
            </w:r>
          </w:p>
        </w:tc>
      </w:tr>
      <w:tr w:rsidR="00EB43B2" w:rsidRPr="00F34387" w:rsidTr="00EB43B2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B43B2" w:rsidRPr="00F34387" w:rsidTr="00EB43B2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34387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EB43B2" w:rsidRPr="00F34387" w:rsidTr="00EB43B2">
        <w:trPr>
          <w:gridAfter w:val="1"/>
          <w:wAfter w:w="1984" w:type="dxa"/>
          <w:trHeight w:val="40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3B2" w:rsidRPr="00F34387" w:rsidRDefault="00EB43B2" w:rsidP="00F343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F34387" w:rsidRDefault="00F34387"/>
    <w:p w:rsidR="00D16EB1" w:rsidRDefault="00D16EB1">
      <w:pPr>
        <w:rPr>
          <w:b/>
          <w:sz w:val="28"/>
          <w:szCs w:val="28"/>
          <w:u w:val="single"/>
        </w:rPr>
      </w:pPr>
      <w:r w:rsidRPr="00D16EB1">
        <w:rPr>
          <w:b/>
          <w:sz w:val="28"/>
          <w:szCs w:val="28"/>
          <w:u w:val="single"/>
        </w:rPr>
        <w:t>Step 2</w:t>
      </w:r>
    </w:p>
    <w:p w:rsidR="00DC2781" w:rsidRPr="00D16EB1" w:rsidRDefault="00DC2781">
      <w:pPr>
        <w:rPr>
          <w:b/>
          <w:sz w:val="28"/>
          <w:szCs w:val="28"/>
          <w:u w:val="single"/>
        </w:rPr>
      </w:pPr>
    </w:p>
    <w:p w:rsidR="00D16EB1" w:rsidRDefault="00EB43B2">
      <w:r>
        <w:t xml:space="preserve">Once the entry has been completed, you will receive an email to the </w:t>
      </w:r>
      <w:r w:rsidR="00134D3D">
        <w:t xml:space="preserve">email </w:t>
      </w:r>
      <w:bookmarkStart w:id="0" w:name="_GoBack"/>
      <w:bookmarkEnd w:id="0"/>
      <w:r>
        <w:t xml:space="preserve">address </w:t>
      </w:r>
      <w:r w:rsidR="00134D3D">
        <w:t xml:space="preserve">you provide </w:t>
      </w:r>
      <w:r>
        <w:t>on this form to confirm entry.</w:t>
      </w:r>
    </w:p>
    <w:p w:rsidR="00EB43B2" w:rsidRDefault="00EB43B2"/>
    <w:p w:rsidR="00EB43B2" w:rsidRDefault="00EB43B2">
      <w:r>
        <w:t>Once final details of the exams arrangements have been completed, you will receive a further email with all of the exam arrangements on it, such as date, time, room, etc.</w:t>
      </w:r>
    </w:p>
    <w:sectPr w:rsidR="00EB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87"/>
    <w:rsid w:val="00016287"/>
    <w:rsid w:val="00134D3D"/>
    <w:rsid w:val="004477FF"/>
    <w:rsid w:val="00D15CF4"/>
    <w:rsid w:val="00D16EB1"/>
    <w:rsid w:val="00DC2781"/>
    <w:rsid w:val="00EB43B2"/>
    <w:rsid w:val="00EF08A8"/>
    <w:rsid w:val="00F34387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DA49"/>
  <w15:chartTrackingRefBased/>
  <w15:docId w15:val="{117C2DB8-257F-441A-B073-A565FDA7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Rees</dc:creator>
  <cp:keywords/>
  <dc:description/>
  <cp:lastModifiedBy>Mr D Rees</cp:lastModifiedBy>
  <cp:revision>3</cp:revision>
  <dcterms:created xsi:type="dcterms:W3CDTF">2021-08-10T13:06:00Z</dcterms:created>
  <dcterms:modified xsi:type="dcterms:W3CDTF">2021-08-11T09:54:00Z</dcterms:modified>
</cp:coreProperties>
</file>